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NAFAKA ARTIRIM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AİLE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(ÇOCUK İÇİN NAFAKA İSTENİYORSA: "Velayeten küçük [ÇOCUĞUN ADI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SOYADI] adına" ibaresi eklenir.)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[DAVA DEĞERİ] TL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[MAHKEME ADI]'nin [ESAS NO] esas, [KARAR NO] karar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sayılı kararıyla belirlenen [YOKSULLUK / İŞTİRAK]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nafakasının [ARTIRILMASI / AZALTILMASI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KALDIRILMASI]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Davalı ile [BOŞANMA KARARININ TARİHİ] tarihli ve [KESİNLEŞME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TARİHİ] tarihinde kesinleşen kararla boşandık. Bu kararla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[NAFAKA TÜRÜ] olarak aylık [MEVCUT TUTAR] TL nafakaya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hükmedilmiştir.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[VARSA: "Kararda ileriki yıllar için [ARTIŞ ESASI] artış esası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belirlenmiştir." / YOKSA: "Kararda ileriki yıllar için bir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artış esası belirlenmemiştir."]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Karar tarihinden bu yana aşağıdaki koşullar değişmiştir: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a) [DEĞİŞİKLİK: Örn. "Ortak çocuğumuz [YAŞ] yaşına gelmiş,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[OKUL/KURS] eğitimine başlamıştır; aylık eğitim gideri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[TUTAR] TL'dir."]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b) [DEĞİŞİKLİK: Örn. "Davalının geliri, [TARİH] tarihinden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itibaren [YENİ İŞ / TERFİ] nedeniyle artmıştır."]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c) [DEĞİŞİKLİK: Örn. "Kararın verildiği tarihten bu yana genel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fiyat düzeyindeki artış nedeniyle mevcut tutar çocuğun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ihtiyaçlarını karşılamamaktadır."]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[AZALTMA/KALDIRMA İSTENİYORSA ÖRNEK: "Davacının geliri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[TARİH] tarihinde [SEBEP] nedeniyle azalmıştır." veya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"Nafaka alacaklısı [TARİH] tarihinden itibaren düzenli gelir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elde etmekte olup yoksulluğu ortadan kalkmıştır."]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Açıklanan değişiklikler karşısında mevcut nafaka tutarı,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tarafların ve çocuğun güncel durumuna uygun değildir.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TMK m.176, m.177, m.182, m.330, m.331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[MAHKEME ADI] [ESAS NO] esas sayılı dosya, gelir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belgeleri, SGK kayıtları, okul ve sağlık gider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belgeleri, banka kayıtları, sosyal ve ekonomik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durum araştırması, tanık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 [MAHKEME ADI]'nin [ESAS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esas, [KARAR NO] karar sayılı kararıyla belirlenen aylık [MEVCUT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TUTAR] TL [NAFAKA TÜRÜ] nafakasının [TALEP EDİLEN BAŞLANGIÇ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TARİHİ] itibaren aylık [İSTENEN TUTAR] TL'ye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[ARTIRILMASINA / AZALTILMASINA] [VEYA: KALDIRILMASINA],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[VARSA: ileriki yıllar için nafakanın [ARTIŞ ESASI] oranında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artırılmasına], yargılama giderleri ile vekâlet ücretinin davalıya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yükletilmesine 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           : 1) Önceki kararın örneği (varsa kesinleşme şerhli)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2) Gelir ve gider belgeleri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3) [VARSA DİĞER BELGELER]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